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4F" w:rsidRPr="00745197" w:rsidRDefault="006B5F4F" w:rsidP="006B5F4F">
      <w:pPr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6B5F4F" w:rsidRPr="00745197" w:rsidRDefault="006B5F4F" w:rsidP="006B5F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6.04 по 30</w:t>
      </w:r>
      <w:r w:rsidRPr="00745197">
        <w:rPr>
          <w:rFonts w:ascii="Times New Roman" w:hAnsi="Times New Roman" w:cs="Times New Roman"/>
          <w:sz w:val="28"/>
          <w:szCs w:val="28"/>
        </w:rPr>
        <w:t>.04 2020 года.</w:t>
      </w:r>
    </w:p>
    <w:p w:rsidR="006B5F4F" w:rsidRPr="00745197" w:rsidRDefault="006B5F4F" w:rsidP="006B5F4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по  обществознанию   класс  7по учебнику  автора  Боголюбова  А.Н</w:t>
      </w:r>
    </w:p>
    <w:p w:rsidR="006B5F4F" w:rsidRPr="00745197" w:rsidRDefault="006B5F4F" w:rsidP="006B5F4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 xml:space="preserve">ФИО учителя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45197">
        <w:rPr>
          <w:rFonts w:ascii="Times New Roman" w:hAnsi="Times New Roman" w:cs="Times New Roman"/>
          <w:sz w:val="28"/>
          <w:szCs w:val="28"/>
        </w:rPr>
        <w:t xml:space="preserve">  Казиева Д. Г.</w:t>
      </w:r>
    </w:p>
    <w:p w:rsidR="006B5F4F" w:rsidRPr="00745197" w:rsidRDefault="006B5F4F" w:rsidP="006B5F4F">
      <w:pPr>
        <w:rPr>
          <w:rFonts w:ascii="Times New Roman" w:hAnsi="Times New Roman" w:cs="Times New Roman"/>
          <w:sz w:val="28"/>
          <w:szCs w:val="28"/>
        </w:rPr>
      </w:pPr>
    </w:p>
    <w:p w:rsidR="006B5F4F" w:rsidRPr="00745197" w:rsidRDefault="006B5F4F" w:rsidP="006B5F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567"/>
        <w:gridCol w:w="2268"/>
        <w:gridCol w:w="1843"/>
        <w:gridCol w:w="3402"/>
        <w:gridCol w:w="1418"/>
        <w:gridCol w:w="1559"/>
      </w:tblGrid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в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</w:t>
            </w: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а эл.ресурс</w:t>
            </w:r>
          </w:p>
        </w:tc>
        <w:tc>
          <w:tcPr>
            <w:tcW w:w="1418" w:type="dxa"/>
          </w:tcPr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параграфа,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по теме :»Экономика семьи» </w:t>
            </w: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 Параграф 14 «.Практикум» стр. 119</w:t>
            </w: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571136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https://www.youtube.com/watch?v=WaJ8h7fu5aY</w:t>
            </w: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10.04.20</w:t>
            </w: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14 «.Практикум» стр. 119</w:t>
            </w: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Человек часть природы </w:t>
            </w: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15.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«Воздействие  человека на природу» </w:t>
            </w:r>
          </w:p>
        </w:tc>
        <w:tc>
          <w:tcPr>
            <w:tcW w:w="3402" w:type="dxa"/>
          </w:tcPr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712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https://www.youtube.com/watch?v=9hf_dgiLOHA</w:t>
              </w:r>
            </w:hyperlink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15.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«Воздействие  человека на природу</w:t>
            </w: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Охранять природу значит охранять жизнь</w:t>
            </w:r>
          </w:p>
        </w:tc>
        <w:tc>
          <w:tcPr>
            <w:tcW w:w="1843" w:type="dxa"/>
          </w:tcPr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712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https://www.youtube.com/watch?v=cUPMCjUnc84</w:t>
              </w:r>
            </w:hyperlink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</w:p>
        </w:tc>
        <w:tc>
          <w:tcPr>
            <w:tcW w:w="1559" w:type="dxa"/>
          </w:tcPr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6B5F4F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F4F" w:rsidRPr="00745197" w:rsidTr="001C78E8">
        <w:tc>
          <w:tcPr>
            <w:tcW w:w="567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5F4F" w:rsidRPr="00745197" w:rsidRDefault="006B5F4F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F4F" w:rsidRPr="00745197" w:rsidRDefault="006B5F4F" w:rsidP="006B5F4F">
      <w:pPr>
        <w:rPr>
          <w:rFonts w:ascii="Times New Roman" w:hAnsi="Times New Roman" w:cs="Times New Roman"/>
          <w:sz w:val="28"/>
          <w:szCs w:val="28"/>
        </w:rPr>
      </w:pPr>
    </w:p>
    <w:p w:rsidR="00332052" w:rsidRDefault="00332052"/>
    <w:sectPr w:rsidR="00332052" w:rsidSect="0033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6B5F4F"/>
    <w:rsid w:val="00332052"/>
    <w:rsid w:val="006B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F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UPMCjUnc84" TargetMode="External"/><Relationship Id="rId4" Type="http://schemas.openxmlformats.org/officeDocument/2006/relationships/hyperlink" Target="https://www.youtube.com/watch?v=9hf_dgiLO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2020-04-12T19:43:00Z</dcterms:created>
  <dcterms:modified xsi:type="dcterms:W3CDTF">2020-04-12T19:43:00Z</dcterms:modified>
</cp:coreProperties>
</file>